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3E113C">
        <w:rPr>
          <w:rFonts w:asciiTheme="minorHAnsi" w:eastAsiaTheme="minorHAnsi" w:hAnsiTheme="minorHAnsi" w:cstheme="minorBidi"/>
          <w:lang w:eastAsia="en-US"/>
        </w:rPr>
        <w:t>XXX</w:t>
      </w:r>
      <w:r w:rsidR="005C0E43">
        <w:rPr>
          <w:rFonts w:asciiTheme="minorHAnsi" w:eastAsiaTheme="minorHAnsi" w:hAnsiTheme="minorHAnsi" w:cstheme="minorBidi"/>
          <w:lang w:eastAsia="en-US"/>
        </w:rPr>
        <w:t>V</w:t>
      </w:r>
      <w:r w:rsidR="002E7AB6">
        <w:rPr>
          <w:rFonts w:asciiTheme="minorHAnsi" w:eastAsiaTheme="minorHAnsi" w:hAnsiTheme="minorHAnsi" w:cstheme="minorBidi"/>
          <w:lang w:eastAsia="en-US"/>
        </w:rPr>
        <w:t>I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="002E7AB6">
        <w:rPr>
          <w:rFonts w:asciiTheme="minorHAnsi" w:eastAsiaTheme="minorHAnsi" w:hAnsiTheme="minorHAnsi" w:cstheme="minorBidi"/>
          <w:lang w:eastAsia="en-US"/>
        </w:rPr>
        <w:t>3</w:t>
      </w:r>
      <w:r w:rsidR="003E113C">
        <w:rPr>
          <w:rFonts w:asciiTheme="minorHAnsi" w:eastAsiaTheme="minorHAnsi" w:hAnsiTheme="minorHAnsi" w:cstheme="minorBidi"/>
          <w:lang w:eastAsia="en-US"/>
        </w:rPr>
        <w:t>0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2E7AB6">
        <w:rPr>
          <w:rFonts w:asciiTheme="minorHAnsi" w:eastAsiaTheme="minorHAnsi" w:hAnsiTheme="minorHAnsi" w:cstheme="minorBidi"/>
          <w:lang w:eastAsia="en-US"/>
        </w:rPr>
        <w:t xml:space="preserve">lipnja </w:t>
      </w:r>
      <w:r w:rsidR="003E113C">
        <w:rPr>
          <w:rFonts w:asciiTheme="minorHAnsi" w:eastAsiaTheme="minorHAnsi" w:hAnsiTheme="minorHAnsi" w:cstheme="minorBidi"/>
          <w:lang w:eastAsia="en-US"/>
        </w:rPr>
        <w:t>2020</w:t>
      </w:r>
      <w:r w:rsidRPr="00533326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5C0E43">
        <w:rPr>
          <w:rFonts w:asciiTheme="minorHAnsi" w:hAnsiTheme="minorHAnsi"/>
          <w:lang w:eastAsia="ar-SA"/>
        </w:rPr>
        <w:t xml:space="preserve">Suglasnost za </w:t>
      </w:r>
      <w:r w:rsidR="002E7AB6">
        <w:rPr>
          <w:rFonts w:asciiTheme="minorHAnsi" w:hAnsiTheme="minorHAnsi"/>
          <w:lang w:eastAsia="ar-SA"/>
        </w:rPr>
        <w:t xml:space="preserve">sporazumni raskid ugovora o radu za radno mjesto spremačice </w:t>
      </w:r>
      <w:r w:rsidR="003E113C">
        <w:rPr>
          <w:rFonts w:asciiTheme="minorHAnsi" w:hAnsiTheme="minorHAnsi"/>
          <w:lang w:eastAsia="ar-SA"/>
        </w:rPr>
        <w:t xml:space="preserve">dana </w:t>
      </w:r>
      <w:r w:rsidR="002E7AB6">
        <w:rPr>
          <w:rFonts w:asciiTheme="minorHAnsi" w:hAnsiTheme="minorHAnsi"/>
          <w:lang w:eastAsia="ar-SA"/>
        </w:rPr>
        <w:t>je</w:t>
      </w:r>
      <w:r w:rsidR="003E113C">
        <w:rPr>
          <w:rFonts w:asciiTheme="minorHAnsi" w:hAnsiTheme="minorHAnsi"/>
          <w:lang w:eastAsia="ar-SA"/>
        </w:rPr>
        <w:t xml:space="preserve"> jednoglasno.</w:t>
      </w:r>
    </w:p>
    <w:p w:rsidR="002E7AB6" w:rsidRDefault="002E7AB6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C0E43" w:rsidRDefault="002E7AB6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Ad.3</w:t>
      </w:r>
      <w:r w:rsidR="005C0E43">
        <w:rPr>
          <w:rFonts w:asciiTheme="minorHAnsi" w:eastAsiaTheme="minorHAnsi" w:hAnsiTheme="minorHAnsi" w:cstheme="minorBidi"/>
          <w:lang w:eastAsia="en-US"/>
        </w:rPr>
        <w:t xml:space="preserve">.) </w:t>
      </w:r>
      <w:r w:rsidR="003E113C">
        <w:rPr>
          <w:rFonts w:asciiTheme="minorHAnsi" w:eastAsiaTheme="minorHAnsi" w:hAnsiTheme="minorHAnsi" w:cstheme="minorBidi"/>
          <w:lang w:eastAsia="en-US"/>
        </w:rPr>
        <w:t xml:space="preserve">Izvještaj o stanju sigurnosti, provođenju preventivnih programa te mjerama poduzetim u cilju zaštite prava učenika </w:t>
      </w:r>
      <w:r>
        <w:rPr>
          <w:rFonts w:asciiTheme="minorHAnsi" w:eastAsiaTheme="minorHAnsi" w:hAnsiTheme="minorHAnsi" w:cstheme="minorBidi"/>
          <w:lang w:eastAsia="en-US"/>
        </w:rPr>
        <w:t>na kraju  šk. god. 2019./2020. usvojen</w:t>
      </w:r>
      <w:r w:rsidR="003E113C">
        <w:rPr>
          <w:rFonts w:asciiTheme="minorHAnsi" w:eastAsiaTheme="minorHAnsi" w:hAnsiTheme="minorHAnsi" w:cstheme="minorBidi"/>
          <w:lang w:eastAsia="en-US"/>
        </w:rPr>
        <w:t xml:space="preserve"> je jednoglasno.</w:t>
      </w:r>
    </w:p>
    <w:p w:rsidR="002E7AB6" w:rsidRDefault="002E7AB6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Ad.4.) Odluka o rasporedu rezultata poslovanja za 2019. godinu usvojena je jednoglasno.</w:t>
      </w:r>
    </w:p>
    <w:p w:rsidR="002E7AB6" w:rsidRDefault="002E7AB6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Ad.5.) Prijedlog </w:t>
      </w:r>
      <w:r w:rsidR="007A2530">
        <w:rPr>
          <w:rFonts w:asciiTheme="minorHAnsi" w:eastAsiaTheme="minorHAnsi" w:hAnsiTheme="minorHAnsi" w:cstheme="minorBidi"/>
          <w:lang w:eastAsia="en-US"/>
        </w:rPr>
        <w:t>I. Izmjena i dopuna Financijskog plana za 2020. godinu i Prijedlog I. Izmjena  i dopuna Plana javne nabave za 2020. godinu usvojena je jednoglasno.</w:t>
      </w:r>
    </w:p>
    <w:p w:rsidR="00825E6F" w:rsidRPr="00533326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</w:t>
      </w:r>
      <w:r w:rsidR="002E7AB6">
        <w:rPr>
          <w:rFonts w:asciiTheme="minorHAnsi" w:eastAsiaTheme="minorHAnsi" w:hAnsiTheme="minorHAnsi" w:cstheme="minorBidi"/>
          <w:lang w:eastAsia="en-US"/>
        </w:rPr>
        <w:t>6</w:t>
      </w:r>
      <w:r>
        <w:rPr>
          <w:rFonts w:asciiTheme="minorHAnsi" w:eastAsiaTheme="minorHAnsi" w:hAnsiTheme="minorHAnsi" w:cstheme="minorBidi"/>
          <w:lang w:eastAsia="en-US"/>
        </w:rPr>
        <w:t>.) Nije bilo pitanja niti primjedbi.</w:t>
      </w:r>
      <w:bookmarkStart w:id="0" w:name="_GoBack"/>
      <w:bookmarkEnd w:id="0"/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2E7AB6"/>
    <w:rsid w:val="00346A07"/>
    <w:rsid w:val="0037171D"/>
    <w:rsid w:val="003E113C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18</cp:revision>
  <dcterms:created xsi:type="dcterms:W3CDTF">2017-04-12T08:43:00Z</dcterms:created>
  <dcterms:modified xsi:type="dcterms:W3CDTF">2020-06-30T07:29:00Z</dcterms:modified>
</cp:coreProperties>
</file>