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6D" w:rsidRDefault="00406F6D" w:rsidP="00406F6D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OSNOVNA ŠKOLA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KARLOBAG</w:t>
      </w:r>
    </w:p>
    <w:p w:rsidR="00406F6D" w:rsidRDefault="00406F6D" w:rsidP="00406F6D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:rsidR="00406F6D" w:rsidRDefault="00406F6D" w:rsidP="00406F6D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ELEMENTI PRAĆENJA I VREDNOVANJA UČENIKA</w:t>
      </w:r>
    </w:p>
    <w:p w:rsidR="00406F6D" w:rsidRDefault="00406F6D" w:rsidP="00406F6D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406F6D" w:rsidRDefault="00406F6D" w:rsidP="00406F6D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Predmetni</w:t>
      </w:r>
      <w:r w:rsidR="00F41B6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učitelj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  <w:r w:rsidR="00F41B6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I</w:t>
      </w:r>
      <w:r w:rsidR="00F41B6B">
        <w:rPr>
          <w:rFonts w:ascii="Arial Unicode MS" w:eastAsia="Arial Unicode MS" w:hAnsi="Arial Unicode MS" w:cs="Arial Unicode MS"/>
          <w:b/>
          <w:sz w:val="28"/>
          <w:szCs w:val="28"/>
        </w:rPr>
        <w:t>VANA ŠARLIJA</w:t>
      </w:r>
      <w:r w:rsidR="003A36F6">
        <w:rPr>
          <w:rFonts w:ascii="Arial Unicode MS" w:eastAsia="Arial Unicode MS" w:hAnsi="Arial Unicode MS" w:cs="Arial Unicode MS"/>
          <w:b/>
          <w:sz w:val="28"/>
          <w:szCs w:val="28"/>
        </w:rPr>
        <w:t>, prof.</w:t>
      </w:r>
      <w:bookmarkStart w:id="0" w:name="_GoBack"/>
      <w:bookmarkEnd w:id="0"/>
    </w:p>
    <w:p w:rsidR="00406F6D" w:rsidRDefault="00406F6D" w:rsidP="00406F6D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406F6D" w:rsidRDefault="00F92EAF" w:rsidP="00406F6D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PREDMET:  </w:t>
      </w:r>
      <w:r w:rsidR="00406F6D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POVIJEST</w:t>
      </w:r>
    </w:p>
    <w:p w:rsidR="00406F6D" w:rsidRDefault="00406F6D" w:rsidP="00406F6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06F6D" w:rsidRDefault="00406F6D" w:rsidP="00406F6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U</w:t>
      </w:r>
      <w:r>
        <w:rPr>
          <w:rFonts w:ascii="Arial Unicode MS" w:eastAsia="Arial Unicode MS" w:hAnsi="Arial Unicode MS" w:cs="Arial Unicode MS" w:hint="eastAsia"/>
        </w:rPr>
        <w:t>čenici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će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biti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upoznati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sa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obvezama i pravima, te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zahtjevima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glede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predmeta.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</w:rPr>
        <w:t>Neophodno je redovito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nošenje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udžbenika, radne</w:t>
      </w:r>
      <w:r w:rsidR="00F41B6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bilježnice i bilježnice.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>Elementi praćenja i ocjenjivanja u predmetima</w:t>
      </w:r>
    </w:p>
    <w:p w:rsidR="00406F6D" w:rsidRDefault="00406F6D" w:rsidP="00406F6D">
      <w:pPr>
        <w:numPr>
          <w:ilvl w:val="1"/>
          <w:numId w:val="2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t-BR"/>
        </w:rPr>
        <w:t xml:space="preserve"> Usvojenost osnovnih podataka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– najvažniji pojmovi, usmeno ili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   pisano; poznavanje, razumijevanje i povezivanje sadržaja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- </w:t>
      </w:r>
      <w:r>
        <w:rPr>
          <w:rFonts w:ascii="Arial Unicode MS" w:eastAsia="Arial Unicode MS" w:hAnsi="Arial Unicode MS" w:cs="Arial Unicode MS" w:hint="eastAsia"/>
          <w:u w:val="single"/>
          <w:lang w:val="pt-BR"/>
        </w:rPr>
        <w:t>usmeno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– može biti svaki sat, najavljuje se ukoliko se provjerava veći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dio gradiva, obično prije pisane provjere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- </w:t>
      </w:r>
      <w:r>
        <w:rPr>
          <w:rFonts w:ascii="Arial Unicode MS" w:eastAsia="Arial Unicode MS" w:hAnsi="Arial Unicode MS" w:cs="Arial Unicode MS" w:hint="eastAsia"/>
          <w:u w:val="single"/>
          <w:lang w:val="pt-BR"/>
        </w:rPr>
        <w:t xml:space="preserve">pisano </w:t>
      </w:r>
      <w:r>
        <w:rPr>
          <w:rFonts w:ascii="Arial Unicode MS" w:eastAsia="Arial Unicode MS" w:hAnsi="Arial Unicode MS" w:cs="Arial Unicode MS" w:hint="eastAsia"/>
          <w:lang w:val="pt-BR"/>
        </w:rPr>
        <w:t>- u jednom polugodištu –</w:t>
      </w:r>
      <w:r w:rsidR="00F41B6B">
        <w:rPr>
          <w:rFonts w:ascii="Arial Unicode MS" w:eastAsia="Arial Unicode MS" w:hAnsi="Arial Unicode MS" w:cs="Arial Unicode MS" w:hint="eastAsia"/>
          <w:lang w:val="pt-BR"/>
        </w:rPr>
        <w:t xml:space="preserve"> </w:t>
      </w:r>
      <w:r w:rsidR="00F41B6B">
        <w:rPr>
          <w:rFonts w:ascii="Arial Unicode MS" w:eastAsia="Arial Unicode MS" w:hAnsi="Arial Unicode MS" w:cs="Arial Unicode MS"/>
          <w:lang w:val="pt-BR"/>
        </w:rPr>
        <w:t>2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velika pisana provjera (nakon jedne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veće ili više manjih  obrađenih tema), </w:t>
      </w:r>
    </w:p>
    <w:p w:rsidR="00406F6D" w:rsidRDefault="00406F6D" w:rsidP="00406F6D">
      <w:pPr>
        <w:numPr>
          <w:ilvl w:val="0"/>
          <w:numId w:val="3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 xml:space="preserve">Uočavanje uzročno-posljedičnih veza – </w:t>
      </w:r>
      <w:r>
        <w:rPr>
          <w:rFonts w:ascii="Arial Unicode MS" w:eastAsia="Arial Unicode MS" w:hAnsi="Arial Unicode MS" w:cs="Arial Unicode MS" w:hint="eastAsia"/>
          <w:lang w:val="pl-PL"/>
        </w:rPr>
        <w:t>povezivanje slijeda povijesnih događaja, međusobno uzrokovanih, sa svim pozitivnim i negativnim posljedicama. Predvidjeti mogućnost petominutne provjere koja će se najaviti. Analiza povijesnih izvora.</w:t>
      </w:r>
    </w:p>
    <w:p w:rsidR="00406F6D" w:rsidRPr="000F4663" w:rsidRDefault="00406F6D" w:rsidP="00406F6D">
      <w:pPr>
        <w:numPr>
          <w:ilvl w:val="0"/>
          <w:numId w:val="3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>Snalaženje u vremenu i prostoru –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Ocjeniti će se poznavanje sadržaja u vremenskom slijedu i snalaženje na povijesnim zemljovidima. Rad na povijesnoj karti, izrada lente vremena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 xml:space="preserve">      Opisno praćenje učenika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podrazumijeva njegove sposobnosti, marljivost i   </w:t>
      </w:r>
    </w:p>
    <w:p w:rsidR="000F4663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zalaganje, odnos prema radu,  odnos prema učitelju i </w:t>
      </w:r>
      <w:r w:rsidR="000F4663">
        <w:rPr>
          <w:rFonts w:ascii="Arial Unicode MS" w:eastAsia="Arial Unicode MS" w:hAnsi="Arial Unicode MS" w:cs="Arial Unicode MS" w:hint="eastAsia"/>
          <w:lang w:val="pl-PL"/>
        </w:rPr>
        <w:t xml:space="preserve">ostalim učenicima, te školskoj </w:t>
      </w:r>
      <w:r>
        <w:rPr>
          <w:rFonts w:ascii="Arial Unicode MS" w:eastAsia="Arial Unicode MS" w:hAnsi="Arial Unicode MS" w:cs="Arial Unicode MS" w:hint="eastAsia"/>
          <w:lang w:val="pl-PL"/>
        </w:rPr>
        <w:t>imovini, napredovanje ili  nazadovanje u radu, uredn</w:t>
      </w:r>
      <w:r w:rsidR="000F4663">
        <w:rPr>
          <w:rFonts w:ascii="Arial Unicode MS" w:eastAsia="Arial Unicode MS" w:hAnsi="Arial Unicode MS" w:cs="Arial Unicode MS" w:hint="eastAsia"/>
          <w:lang w:val="pl-PL"/>
        </w:rPr>
        <w:t>ost, interes za predmet i sl.</w:t>
      </w:r>
    </w:p>
    <w:p w:rsidR="00406F6D" w:rsidRPr="000F4663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Zaključna ocjena je odraz cjelokupnih odgojno - obrazovnih postignuća tijekom    godine, a utemeljena je na bilješkama o praćenju učenika i ocjenama, te </w:t>
      </w:r>
      <w:r>
        <w:rPr>
          <w:rFonts w:ascii="Arial Unicode MS" w:eastAsia="Arial Unicode MS" w:hAnsi="Arial Unicode MS" w:cs="Arial Unicode MS" w:hint="eastAsia"/>
          <w:u w:val="single"/>
          <w:lang w:val="pl-PL"/>
        </w:rPr>
        <w:t xml:space="preserve">je ona u pravilu </w:t>
      </w:r>
      <w:r>
        <w:rPr>
          <w:rFonts w:ascii="Arial Unicode MS" w:eastAsia="Arial Unicode MS" w:hAnsi="Arial Unicode MS" w:cs="Arial Unicode MS" w:hint="eastAsia"/>
          <w:u w:val="single"/>
          <w:lang w:val="pt-BR"/>
        </w:rPr>
        <w:t>aritmetička sredina svih ocjena po elementima.</w:t>
      </w:r>
    </w:p>
    <w:p w:rsidR="00406F6D" w:rsidRDefault="00406F6D" w:rsidP="00406F6D">
      <w:pPr>
        <w:rPr>
          <w:rFonts w:ascii="Arial Unicode MS" w:eastAsia="Arial Unicode MS" w:hAnsi="Arial Unicode MS" w:cs="Arial Unicode MS"/>
          <w:b/>
          <w:sz w:val="28"/>
          <w:szCs w:val="28"/>
          <w:lang w:val="pl-PL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val="pl-PL"/>
        </w:rPr>
        <w:lastRenderedPageBreak/>
        <w:t>KRITERIJ OCJENJIVANJA UČENIKA U  NASTAVI  POVIJESTI</w:t>
      </w:r>
    </w:p>
    <w:p w:rsidR="00406F6D" w:rsidRDefault="00406F6D" w:rsidP="00406F6D">
      <w:pPr>
        <w:rPr>
          <w:rFonts w:ascii="Arial Unicode MS" w:eastAsia="Arial Unicode MS" w:hAnsi="Arial Unicode MS" w:cs="Arial Unicode MS"/>
          <w:b/>
          <w:lang w:val="pl-PL"/>
        </w:rPr>
      </w:pPr>
    </w:p>
    <w:p w:rsidR="00406F6D" w:rsidRDefault="00406F6D" w:rsidP="00406F6D">
      <w:pPr>
        <w:rPr>
          <w:rFonts w:ascii="Arial Unicode MS" w:eastAsia="Arial Unicode MS" w:hAnsi="Arial Unicode MS" w:cs="Arial Unicode MS"/>
          <w:b/>
          <w:lang w:val="pl-PL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>USVOJENOST OSNOVNIH PODATAKA - usmeno</w:t>
      </w:r>
    </w:p>
    <w:p w:rsidR="00406F6D" w:rsidRDefault="00406F6D" w:rsidP="00406F6D">
      <w:pPr>
        <w:rPr>
          <w:rFonts w:ascii="Arial Unicode MS" w:eastAsia="Arial Unicode MS" w:hAnsi="Arial Unicode MS" w:cs="Arial Unicode MS"/>
          <w:i/>
          <w:lang w:val="pl-PL"/>
        </w:rPr>
      </w:pP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Odličan (5)  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 potpunosti svladao nastavno gradivo, siguran i samostalan, brzo i logično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zaključuje, uspješno povezuje sadržaje, uočava korelacije s drugim predmetima.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Vrlo dobar (4)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Obrazlaganje točno, logično, s razumijevanjem, znanje primjenjuje umjereno brzo,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ali ponekad nesiguran, pa je potrebna manja pomoć učitelja.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Dobar (3)   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 Djelomično samostalno i uz pomoć učitelja odgovara na pitanja. Sadržaje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razumije, ali ih ne zna primjeniti.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Dovoljan (2)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Učenik je usvojio ključne pojmove i prepoznaje ih. Pojave opisuje samo uz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pomoć učitelja, ne povezuje činjenice.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Nedovoljan (1)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Učenik nije usvojio minimum gradiva, znanje manjkavo, površno, ne može 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>se primjeniti ni uz učiteljevu pomoć.</w:t>
      </w:r>
    </w:p>
    <w:p w:rsidR="00406F6D" w:rsidRDefault="00406F6D" w:rsidP="00406F6D">
      <w:pPr>
        <w:rPr>
          <w:rFonts w:ascii="Arial Unicode MS" w:eastAsia="Arial Unicode MS" w:hAnsi="Arial Unicode MS" w:cs="Arial Unicode MS"/>
          <w:lang w:val="pt-BR"/>
        </w:rPr>
      </w:pPr>
    </w:p>
    <w:p w:rsidR="00406F6D" w:rsidRDefault="003A36F6" w:rsidP="00406F6D">
      <w:pPr>
        <w:rPr>
          <w:rFonts w:ascii="Arial Unicode MS" w:eastAsia="Arial Unicode MS" w:hAnsi="Arial Unicode MS" w:cs="Arial Unicode MS"/>
          <w:b/>
        </w:rPr>
      </w:pPr>
      <w:r>
        <w:rPr>
          <w:noProof/>
          <w:lang w:val="hr-HR" w:eastAsia="hr-HR"/>
        </w:rPr>
        <w:pict>
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">
            <v:stroke endarrow="block"/>
          </v:line>
        </w:pict>
      </w:r>
      <w:r>
        <w:rPr>
          <w:noProof/>
          <w:lang w:val="hr-HR" w:eastAsia="hr-HR"/>
        </w:rPr>
        <w:pict>
          <v:line id="Straight Connector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t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">
            <v:stroke endarrow="block"/>
          </v:line>
        </w:pict>
      </w:r>
      <w:r w:rsidR="00406F6D">
        <w:rPr>
          <w:rFonts w:ascii="Arial Unicode MS" w:eastAsia="Arial Unicode MS" w:hAnsi="Arial Unicode MS" w:cs="Arial Unicode MS" w:hint="eastAsia"/>
          <w:b/>
        </w:rPr>
        <w:t>pisano</w:t>
      </w:r>
    </w:p>
    <w:p w:rsidR="00406F6D" w:rsidRDefault="00406F6D" w:rsidP="00406F6D">
      <w:pPr>
        <w:rPr>
          <w:rFonts w:ascii="Arial Unicode MS" w:eastAsia="Arial Unicode MS" w:hAnsi="Arial Unicode MS" w:cs="Arial Unicode MS"/>
          <w:i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2880"/>
      </w:tblGrid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6D" w:rsidRDefault="00406F6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Broj</w:t>
            </w:r>
            <w:r w:rsidR="00612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bodova (%) – jači</w:t>
            </w:r>
            <w:r w:rsidR="00612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kriterij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6D" w:rsidRDefault="00406F6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Broj</w:t>
            </w:r>
            <w:r w:rsidR="00612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bodova (%) – slabiji</w:t>
            </w:r>
            <w:r w:rsidR="00612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kriterij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</w:p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Ocjena</w:t>
            </w:r>
          </w:p>
        </w:tc>
      </w:tr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90-100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86-100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odličan (5)</w:t>
            </w:r>
          </w:p>
        </w:tc>
      </w:tr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77-89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71-85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vrlodobar (4) </w:t>
            </w:r>
          </w:p>
        </w:tc>
      </w:tr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64-76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56-70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dobar (3)</w:t>
            </w:r>
          </w:p>
        </w:tc>
      </w:tr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612AE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51-63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C25AA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41-55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dovoljan (2)</w:t>
            </w:r>
          </w:p>
        </w:tc>
      </w:tr>
      <w:tr w:rsidR="00406F6D" w:rsidTr="00406F6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C25AA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0-50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C25AA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0-40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6D" w:rsidRDefault="00406F6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nedovoljan (1)</w:t>
            </w:r>
          </w:p>
        </w:tc>
      </w:tr>
    </w:tbl>
    <w:p w:rsidR="00767126" w:rsidRDefault="00767126"/>
    <w:sectPr w:rsidR="00767126" w:rsidSect="00CE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clip_image001"/>
      </v:shape>
    </w:pict>
  </w:numPicBullet>
  <w:abstractNum w:abstractNumId="0">
    <w:nsid w:val="17095E46"/>
    <w:multiLevelType w:val="hybridMultilevel"/>
    <w:tmpl w:val="845417E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EC5018A"/>
    <w:multiLevelType w:val="hybridMultilevel"/>
    <w:tmpl w:val="837825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21415"/>
    <w:multiLevelType w:val="hybridMultilevel"/>
    <w:tmpl w:val="392CCB58"/>
    <w:lvl w:ilvl="0" w:tplc="8B0A91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F0B"/>
    <w:rsid w:val="000F4663"/>
    <w:rsid w:val="003A36F6"/>
    <w:rsid w:val="00406F6D"/>
    <w:rsid w:val="00612AEE"/>
    <w:rsid w:val="00711A38"/>
    <w:rsid w:val="00767126"/>
    <w:rsid w:val="00AE0F0B"/>
    <w:rsid w:val="00C25AAE"/>
    <w:rsid w:val="00CE3422"/>
    <w:rsid w:val="00F41B6B"/>
    <w:rsid w:val="00F9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0AAC7D-8F39-4E05-98B5-F1CE951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Ravnatelj</cp:lastModifiedBy>
  <cp:revision>9</cp:revision>
  <dcterms:created xsi:type="dcterms:W3CDTF">2015-01-13T18:30:00Z</dcterms:created>
  <dcterms:modified xsi:type="dcterms:W3CDTF">2015-01-22T11:00:00Z</dcterms:modified>
</cp:coreProperties>
</file>